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F786" w14:textId="77777777" w:rsidR="001A4D44" w:rsidRPr="00623AD8" w:rsidRDefault="00C90473" w:rsidP="00073FB1">
      <w:pPr>
        <w:pStyle w:val="Balk1"/>
        <w:spacing w:before="74"/>
        <w:ind w:left="173"/>
        <w:jc w:val="center"/>
        <w:rPr>
          <w:sz w:val="24"/>
          <w:szCs w:val="24"/>
        </w:rPr>
      </w:pPr>
      <w:r w:rsidRPr="00623AD8">
        <w:rPr>
          <w:sz w:val="24"/>
          <w:szCs w:val="24"/>
        </w:rPr>
        <w:t>SORUMLU MÜDÜR SÖZLEŞMESİ</w:t>
      </w:r>
    </w:p>
    <w:p w14:paraId="571DBB5A" w14:textId="77777777" w:rsidR="001A4D44" w:rsidRPr="00F0174B" w:rsidRDefault="001A4D44" w:rsidP="00073FB1">
      <w:pPr>
        <w:pStyle w:val="GvdeMetni"/>
        <w:spacing w:before="10"/>
        <w:rPr>
          <w:b/>
          <w:sz w:val="24"/>
          <w:szCs w:val="24"/>
        </w:rPr>
      </w:pPr>
    </w:p>
    <w:p w14:paraId="2AA94649" w14:textId="2B2CABE1" w:rsidR="001A4D44" w:rsidRPr="00DA2AC0" w:rsidRDefault="00C90473" w:rsidP="00073FB1">
      <w:pPr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M</w:t>
      </w:r>
      <w:r w:rsidR="00623AD8" w:rsidRPr="00DA2AC0">
        <w:rPr>
          <w:b/>
          <w:sz w:val="24"/>
          <w:szCs w:val="24"/>
        </w:rPr>
        <w:t>ADDE 1. (</w:t>
      </w:r>
      <w:r w:rsidRPr="00DA2AC0">
        <w:rPr>
          <w:b/>
          <w:sz w:val="24"/>
          <w:szCs w:val="24"/>
        </w:rPr>
        <w:t>Taraflar</w:t>
      </w:r>
      <w:r w:rsidR="00623AD8" w:rsidRPr="00DA2AC0">
        <w:rPr>
          <w:b/>
          <w:sz w:val="24"/>
          <w:szCs w:val="24"/>
        </w:rPr>
        <w:t>)</w:t>
      </w:r>
    </w:p>
    <w:p w14:paraId="2A096D59" w14:textId="4CC6D48C" w:rsidR="001A4D44" w:rsidRPr="00DA2AC0" w:rsidRDefault="00C90473" w:rsidP="00073FB1">
      <w:pPr>
        <w:pStyle w:val="GvdeMetni"/>
        <w:ind w:left="112" w:right="8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Bu sözleşme; bir tarafta</w:t>
      </w:r>
      <w:r w:rsidR="00623AD8" w:rsidRPr="00DA2AC0">
        <w:rPr>
          <w:sz w:val="24"/>
          <w:szCs w:val="24"/>
        </w:rPr>
        <w:t xml:space="preserve"> ……………………………………………………………</w:t>
      </w:r>
      <w:r w:rsidR="004A6657" w:rsidRPr="00DA2AC0">
        <w:rPr>
          <w:sz w:val="24"/>
          <w:szCs w:val="24"/>
        </w:rPr>
        <w:t>……</w:t>
      </w:r>
      <w:r w:rsidR="00623AD8" w:rsidRPr="00DA2AC0">
        <w:rPr>
          <w:sz w:val="24"/>
          <w:szCs w:val="24"/>
        </w:rPr>
        <w:t>.</w:t>
      </w:r>
      <w:r w:rsidRPr="00DA2AC0">
        <w:rPr>
          <w:sz w:val="24"/>
          <w:szCs w:val="24"/>
        </w:rPr>
        <w:t xml:space="preserve"> (İşyerinin Ticari </w:t>
      </w:r>
      <w:r w:rsidR="00142D26" w:rsidRPr="00DA2AC0">
        <w:rPr>
          <w:sz w:val="24"/>
          <w:szCs w:val="24"/>
        </w:rPr>
        <w:t>Unvanı</w:t>
      </w:r>
      <w:r w:rsidR="00623AD8" w:rsidRPr="00DA2AC0">
        <w:rPr>
          <w:sz w:val="24"/>
          <w:szCs w:val="24"/>
        </w:rPr>
        <w:t xml:space="preserve">, bundan sonra </w:t>
      </w:r>
      <w:r w:rsidR="00623AD8" w:rsidRPr="00DA2AC0">
        <w:rPr>
          <w:b/>
          <w:bCs/>
          <w:sz w:val="24"/>
          <w:szCs w:val="24"/>
        </w:rPr>
        <w:t>İŞVEREN</w:t>
      </w:r>
      <w:r w:rsidR="00623AD8" w:rsidRPr="00DA2AC0">
        <w:rPr>
          <w:sz w:val="24"/>
          <w:szCs w:val="24"/>
        </w:rPr>
        <w:t xml:space="preserve"> olarak anılacaktır</w:t>
      </w:r>
      <w:r w:rsidRPr="00DA2AC0">
        <w:rPr>
          <w:sz w:val="24"/>
          <w:szCs w:val="24"/>
        </w:rPr>
        <w:t>)</w:t>
      </w:r>
      <w:r w:rsidR="00623AD8" w:rsidRPr="00DA2AC0">
        <w:rPr>
          <w:sz w:val="24"/>
          <w:szCs w:val="24"/>
        </w:rPr>
        <w:t xml:space="preserve"> ile </w:t>
      </w:r>
      <w:r w:rsidRPr="00DA2AC0">
        <w:rPr>
          <w:sz w:val="24"/>
          <w:szCs w:val="24"/>
        </w:rPr>
        <w:t>diğer tarafta Sorumlu Müdür</w:t>
      </w:r>
      <w:r w:rsidR="00623AD8" w:rsidRPr="00DA2AC0">
        <w:rPr>
          <w:sz w:val="24"/>
          <w:szCs w:val="24"/>
        </w:rPr>
        <w:t xml:space="preserve"> …………………………………………</w:t>
      </w:r>
      <w:r w:rsidRPr="00DA2AC0">
        <w:rPr>
          <w:sz w:val="24"/>
          <w:szCs w:val="24"/>
        </w:rPr>
        <w:t xml:space="preserve"> </w:t>
      </w:r>
      <w:r w:rsidR="00142D26" w:rsidRPr="00DA2AC0">
        <w:rPr>
          <w:sz w:val="24"/>
          <w:szCs w:val="24"/>
        </w:rPr>
        <w:t>(</w:t>
      </w:r>
      <w:r w:rsidRPr="00DA2AC0">
        <w:rPr>
          <w:sz w:val="24"/>
          <w:szCs w:val="24"/>
        </w:rPr>
        <w:t xml:space="preserve">Sorumlu Müdürün Adı </w:t>
      </w:r>
      <w:r w:rsidRPr="00DA2AC0">
        <w:rPr>
          <w:sz w:val="24"/>
          <w:szCs w:val="24"/>
        </w:rPr>
        <w:t>Soyadı</w:t>
      </w:r>
      <w:r w:rsidR="00623AD8" w:rsidRPr="00DA2AC0">
        <w:rPr>
          <w:sz w:val="24"/>
          <w:szCs w:val="24"/>
        </w:rPr>
        <w:t xml:space="preserve">, bundan böyle </w:t>
      </w:r>
      <w:r w:rsidR="00623AD8" w:rsidRPr="00DA2AC0">
        <w:rPr>
          <w:b/>
          <w:bCs/>
          <w:sz w:val="24"/>
          <w:szCs w:val="24"/>
        </w:rPr>
        <w:t>SORUMLU MÜDÜR</w:t>
      </w:r>
      <w:r w:rsidR="00623AD8" w:rsidRPr="00DA2AC0">
        <w:rPr>
          <w:sz w:val="24"/>
          <w:szCs w:val="24"/>
        </w:rPr>
        <w:t xml:space="preserve"> olarak anılacaktır</w:t>
      </w:r>
      <w:r w:rsidRPr="00DA2AC0">
        <w:rPr>
          <w:sz w:val="24"/>
          <w:szCs w:val="24"/>
        </w:rPr>
        <w:t>) arasında</w:t>
      </w:r>
      <w:r w:rsidR="00623AD8" w:rsidRPr="00DA2AC0">
        <w:rPr>
          <w:sz w:val="24"/>
          <w:szCs w:val="24"/>
        </w:rPr>
        <w:t>, aşağıda belirtilen şartlarda akdedilmiştir.</w:t>
      </w:r>
    </w:p>
    <w:p w14:paraId="39799FE2" w14:textId="77777777" w:rsidR="00F0174B" w:rsidRPr="00DA2AC0" w:rsidRDefault="00F0174B" w:rsidP="00073FB1">
      <w:pPr>
        <w:pStyle w:val="GvdeMetni"/>
        <w:ind w:left="112" w:right="89"/>
        <w:jc w:val="both"/>
        <w:rPr>
          <w:sz w:val="24"/>
          <w:szCs w:val="24"/>
        </w:rPr>
      </w:pPr>
    </w:p>
    <w:p w14:paraId="46B4C14E" w14:textId="7934D75F" w:rsidR="001A4D44" w:rsidRPr="00DA2AC0" w:rsidRDefault="004A6657" w:rsidP="00073FB1">
      <w:pPr>
        <w:pStyle w:val="Balk1"/>
        <w:spacing w:before="126"/>
        <w:jc w:val="both"/>
        <w:rPr>
          <w:sz w:val="24"/>
          <w:szCs w:val="24"/>
          <w:u w:val="single"/>
        </w:rPr>
      </w:pPr>
      <w:r w:rsidRPr="00DA2AC0">
        <w:rPr>
          <w:sz w:val="24"/>
          <w:szCs w:val="24"/>
          <w:u w:val="single"/>
        </w:rPr>
        <w:t>İŞVEREN</w:t>
      </w:r>
    </w:p>
    <w:p w14:paraId="79D6A42A" w14:textId="568AB0EA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Adı</w:t>
      </w:r>
      <w:r w:rsidR="00D32F8B" w:rsidRPr="00DA2AC0">
        <w:rPr>
          <w:b/>
          <w:sz w:val="24"/>
          <w:szCs w:val="24"/>
        </w:rPr>
        <w:t>/</w:t>
      </w:r>
      <w:proofErr w:type="spellStart"/>
      <w:r w:rsidRPr="00DA2AC0">
        <w:rPr>
          <w:b/>
          <w:sz w:val="24"/>
          <w:szCs w:val="24"/>
        </w:rPr>
        <w:t>Soyad</w:t>
      </w:r>
      <w:proofErr w:type="spellEnd"/>
      <w:r w:rsidR="00D32F8B" w:rsidRPr="00DA2AC0">
        <w:rPr>
          <w:b/>
          <w:sz w:val="24"/>
          <w:szCs w:val="24"/>
        </w:rPr>
        <w:tab/>
        <w:t xml:space="preserve">: </w:t>
      </w:r>
      <w:r w:rsidR="00D32F8B" w:rsidRPr="00DA2AC0">
        <w:rPr>
          <w:bCs/>
          <w:sz w:val="24"/>
          <w:szCs w:val="24"/>
        </w:rPr>
        <w:t>…………………………………………………………………………………</w:t>
      </w:r>
    </w:p>
    <w:p w14:paraId="4C6D11B6" w14:textId="368C5D49" w:rsidR="001A4D44" w:rsidRPr="00DA2AC0" w:rsidRDefault="00623AD8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Unvan</w:t>
      </w:r>
      <w:r w:rsidR="00D32F8B" w:rsidRPr="00DA2AC0">
        <w:rPr>
          <w:b/>
          <w:sz w:val="24"/>
          <w:szCs w:val="24"/>
        </w:rPr>
        <w:tab/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14:paraId="3C44C8BB" w14:textId="53063D2E" w:rsidR="001A4D44" w:rsidRPr="00DA2AC0" w:rsidRDefault="00C90473" w:rsidP="00C90473">
      <w:pPr>
        <w:tabs>
          <w:tab w:val="left" w:pos="1051"/>
        </w:tabs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Adresi</w:t>
      </w:r>
      <w:r w:rsidR="00D32F8B" w:rsidRPr="00DA2AC0">
        <w:rPr>
          <w:b/>
          <w:sz w:val="24"/>
          <w:szCs w:val="24"/>
        </w:rPr>
        <w:tab/>
      </w:r>
      <w:r w:rsidR="00D32F8B" w:rsidRPr="00DA2AC0">
        <w:rPr>
          <w:b/>
          <w:sz w:val="24"/>
          <w:szCs w:val="24"/>
        </w:rPr>
        <w:tab/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14:paraId="5A9B960D" w14:textId="2CE6E41B" w:rsidR="001A4D44" w:rsidRPr="00DA2AC0" w:rsidRDefault="00C90473" w:rsidP="00C90473">
      <w:pPr>
        <w:spacing w:before="1"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Telefon</w:t>
      </w:r>
      <w:r w:rsidR="00D32F8B" w:rsidRPr="00DA2AC0">
        <w:rPr>
          <w:b/>
          <w:sz w:val="24"/>
          <w:szCs w:val="24"/>
        </w:rPr>
        <w:tab/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14:paraId="1DD850B5" w14:textId="1D6D71A1" w:rsidR="001A4D44" w:rsidRPr="00DA2AC0" w:rsidRDefault="00D32F8B" w:rsidP="00C90473">
      <w:pPr>
        <w:spacing w:before="1"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E-</w:t>
      </w:r>
      <w:r w:rsidR="00244D67" w:rsidRPr="00DA2AC0">
        <w:rPr>
          <w:b/>
          <w:sz w:val="24"/>
          <w:szCs w:val="24"/>
        </w:rPr>
        <w:t>Posta</w:t>
      </w:r>
      <w:r w:rsidRPr="00DA2AC0">
        <w:rPr>
          <w:b/>
          <w:sz w:val="24"/>
          <w:szCs w:val="24"/>
        </w:rPr>
        <w:tab/>
        <w:t>:</w:t>
      </w:r>
      <w:r w:rsidRPr="00DA2AC0"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14:paraId="0E9CFD62" w14:textId="77777777" w:rsidR="001A4D44" w:rsidRPr="00DA2AC0" w:rsidRDefault="001A4D44" w:rsidP="00C90473">
      <w:pPr>
        <w:pStyle w:val="GvdeMetni"/>
        <w:spacing w:before="10" w:line="276" w:lineRule="auto"/>
        <w:jc w:val="both"/>
        <w:rPr>
          <w:b/>
          <w:sz w:val="24"/>
          <w:szCs w:val="24"/>
        </w:rPr>
      </w:pPr>
    </w:p>
    <w:p w14:paraId="13875CF0" w14:textId="4B0518C3" w:rsidR="00F01984" w:rsidRPr="00DA2AC0" w:rsidRDefault="00D32F8B" w:rsidP="00073FB1">
      <w:pPr>
        <w:ind w:left="112"/>
        <w:jc w:val="both"/>
        <w:rPr>
          <w:b/>
          <w:sz w:val="24"/>
          <w:szCs w:val="24"/>
          <w:u w:val="single"/>
        </w:rPr>
      </w:pPr>
      <w:r w:rsidRPr="00DA2AC0">
        <w:rPr>
          <w:b/>
          <w:sz w:val="24"/>
          <w:szCs w:val="24"/>
          <w:u w:val="single"/>
        </w:rPr>
        <w:t>SORUMLU MÜDÜR</w:t>
      </w:r>
    </w:p>
    <w:p w14:paraId="794C624A" w14:textId="164B3DEB" w:rsidR="00D32F8B" w:rsidRPr="00DA2AC0" w:rsidRDefault="00D32F8B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Adı/</w:t>
      </w:r>
      <w:proofErr w:type="spellStart"/>
      <w:r w:rsidRPr="00DA2AC0">
        <w:rPr>
          <w:b/>
          <w:sz w:val="24"/>
          <w:szCs w:val="24"/>
        </w:rPr>
        <w:t>Soyad</w:t>
      </w:r>
      <w:proofErr w:type="spellEnd"/>
      <w:r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ab/>
        <w:t xml:space="preserve">: </w:t>
      </w:r>
      <w:r w:rsidRPr="00DA2AC0">
        <w:rPr>
          <w:bCs/>
          <w:sz w:val="24"/>
          <w:szCs w:val="24"/>
        </w:rPr>
        <w:t>…………………………………………………………………</w:t>
      </w:r>
    </w:p>
    <w:p w14:paraId="0263ADA4" w14:textId="4AC9B0DC" w:rsidR="00D32F8B" w:rsidRPr="00DA2AC0" w:rsidRDefault="00D32F8B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Mezun Olduğu Okul</w:t>
      </w:r>
      <w:r w:rsidRPr="00DA2AC0">
        <w:rPr>
          <w:b/>
          <w:sz w:val="24"/>
          <w:szCs w:val="24"/>
        </w:rPr>
        <w:tab/>
        <w:t>:</w:t>
      </w:r>
      <w:r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5BCCC468" w14:textId="39480EAF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Mezun Olduğu Bölüm</w:t>
      </w:r>
      <w:r w:rsidR="00D32F8B" w:rsidRPr="00DA2AC0">
        <w:rPr>
          <w:b/>
          <w:sz w:val="24"/>
          <w:szCs w:val="24"/>
        </w:rPr>
        <w:tab/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2D15F246" w14:textId="31ED0511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Diploma N</w:t>
      </w:r>
      <w:r w:rsidR="00D32F8B" w:rsidRPr="00DA2AC0">
        <w:rPr>
          <w:b/>
          <w:sz w:val="24"/>
          <w:szCs w:val="24"/>
        </w:rPr>
        <w:t>umarası</w:t>
      </w:r>
      <w:r w:rsidR="00D32F8B" w:rsidRPr="00DA2AC0">
        <w:rPr>
          <w:b/>
          <w:sz w:val="24"/>
          <w:szCs w:val="24"/>
        </w:rPr>
        <w:tab/>
      </w:r>
      <w:r w:rsidR="00D32F8B" w:rsidRPr="00DA2AC0">
        <w:rPr>
          <w:b/>
          <w:sz w:val="24"/>
          <w:szCs w:val="24"/>
        </w:rPr>
        <w:tab/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64281ECC" w14:textId="59684DA9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 xml:space="preserve">SSK/ </w:t>
      </w:r>
      <w:proofErr w:type="spellStart"/>
      <w:r w:rsidRPr="00DA2AC0">
        <w:rPr>
          <w:b/>
          <w:sz w:val="24"/>
          <w:szCs w:val="24"/>
        </w:rPr>
        <w:t>Bağkur</w:t>
      </w:r>
      <w:proofErr w:type="spellEnd"/>
      <w:r w:rsidRPr="00DA2AC0">
        <w:rPr>
          <w:b/>
          <w:sz w:val="24"/>
          <w:szCs w:val="24"/>
        </w:rPr>
        <w:t xml:space="preserve"> Sicil No </w:t>
      </w:r>
      <w:r w:rsidR="00D32F8B"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>:</w:t>
      </w:r>
      <w:r w:rsidR="00D32F8B"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723266B3" w14:textId="36EDE579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 xml:space="preserve">T.C. Kimlik No </w:t>
      </w:r>
      <w:r w:rsidR="006125ED" w:rsidRPr="00DA2AC0">
        <w:rPr>
          <w:b/>
          <w:sz w:val="24"/>
          <w:szCs w:val="24"/>
        </w:rPr>
        <w:tab/>
      </w:r>
      <w:r w:rsidR="006125ED"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>:</w:t>
      </w:r>
      <w:r w:rsidR="006125ED"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5B54DF74" w14:textId="5C173207" w:rsidR="001A4D44" w:rsidRPr="00DA2AC0" w:rsidRDefault="00244D67" w:rsidP="00C90473">
      <w:pPr>
        <w:spacing w:line="276" w:lineRule="auto"/>
        <w:ind w:left="112"/>
        <w:jc w:val="both"/>
        <w:rPr>
          <w:sz w:val="24"/>
          <w:szCs w:val="24"/>
        </w:rPr>
      </w:pPr>
      <w:r w:rsidRPr="00DA2AC0">
        <w:rPr>
          <w:b/>
          <w:sz w:val="24"/>
          <w:szCs w:val="24"/>
        </w:rPr>
        <w:t xml:space="preserve">İkametgâh Adresi </w:t>
      </w:r>
      <w:r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ab/>
        <w:t>:</w:t>
      </w:r>
      <w:r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34916E30" w14:textId="2B182D0C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Telefon</w:t>
      </w:r>
      <w:r w:rsidR="00244D67" w:rsidRPr="00DA2AC0">
        <w:rPr>
          <w:b/>
          <w:sz w:val="24"/>
          <w:szCs w:val="24"/>
        </w:rPr>
        <w:t xml:space="preserve"> Numarası</w:t>
      </w:r>
      <w:r w:rsidR="00244D67" w:rsidRPr="00DA2AC0">
        <w:rPr>
          <w:b/>
          <w:sz w:val="24"/>
          <w:szCs w:val="24"/>
        </w:rPr>
        <w:tab/>
      </w:r>
      <w:r w:rsidR="00244D67" w:rsidRPr="00DA2AC0">
        <w:rPr>
          <w:b/>
          <w:sz w:val="24"/>
          <w:szCs w:val="24"/>
        </w:rPr>
        <w:tab/>
      </w:r>
      <w:r w:rsidRPr="00DA2AC0">
        <w:rPr>
          <w:b/>
          <w:sz w:val="24"/>
          <w:szCs w:val="24"/>
        </w:rPr>
        <w:t>:</w:t>
      </w:r>
      <w:r w:rsidR="00244D67" w:rsidRPr="00DA2AC0">
        <w:rPr>
          <w:bCs/>
          <w:sz w:val="24"/>
          <w:szCs w:val="24"/>
        </w:rPr>
        <w:t xml:space="preserve"> …………………………………………………………………</w:t>
      </w:r>
    </w:p>
    <w:p w14:paraId="76E9BC66" w14:textId="372C12A3" w:rsidR="001A4D44" w:rsidRPr="00DA2AC0" w:rsidRDefault="00C90473" w:rsidP="00C90473">
      <w:pPr>
        <w:spacing w:line="276" w:lineRule="auto"/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E-Posta</w:t>
      </w:r>
      <w:r w:rsidR="00244D67" w:rsidRPr="00DA2AC0">
        <w:rPr>
          <w:b/>
          <w:sz w:val="24"/>
          <w:szCs w:val="24"/>
        </w:rPr>
        <w:tab/>
      </w:r>
      <w:r w:rsidR="00244D67" w:rsidRPr="00DA2AC0">
        <w:rPr>
          <w:b/>
          <w:sz w:val="24"/>
          <w:szCs w:val="24"/>
        </w:rPr>
        <w:tab/>
      </w:r>
      <w:r w:rsidR="00244D67" w:rsidRPr="00DA2AC0">
        <w:rPr>
          <w:b/>
          <w:sz w:val="24"/>
          <w:szCs w:val="24"/>
        </w:rPr>
        <w:tab/>
        <w:t xml:space="preserve">: </w:t>
      </w:r>
      <w:r w:rsidR="00244D67" w:rsidRPr="00DA2AC0">
        <w:rPr>
          <w:bCs/>
          <w:sz w:val="24"/>
          <w:szCs w:val="24"/>
        </w:rPr>
        <w:t>…………………………………………………………………</w:t>
      </w:r>
    </w:p>
    <w:p w14:paraId="24A33F31" w14:textId="77777777" w:rsidR="00F0174B" w:rsidRPr="00DA2AC0" w:rsidRDefault="00F0174B" w:rsidP="00C90473">
      <w:pPr>
        <w:spacing w:line="276" w:lineRule="auto"/>
        <w:ind w:left="112"/>
        <w:jc w:val="both"/>
        <w:rPr>
          <w:b/>
          <w:sz w:val="24"/>
          <w:szCs w:val="24"/>
        </w:rPr>
      </w:pPr>
    </w:p>
    <w:p w14:paraId="042F8532" w14:textId="33B79386" w:rsidR="006E68E9" w:rsidRPr="00DA2AC0" w:rsidRDefault="006E68E9" w:rsidP="00073FB1">
      <w:pPr>
        <w:ind w:left="112"/>
        <w:jc w:val="both"/>
        <w:rPr>
          <w:b/>
          <w:sz w:val="24"/>
          <w:szCs w:val="24"/>
        </w:rPr>
      </w:pPr>
      <w:r w:rsidRPr="00DA2AC0">
        <w:rPr>
          <w:b/>
          <w:sz w:val="24"/>
          <w:szCs w:val="24"/>
        </w:rPr>
        <w:t>MADDE 2. (Sözleşmenin Konusu)</w:t>
      </w:r>
    </w:p>
    <w:p w14:paraId="27789D19" w14:textId="66235513" w:rsidR="006E68E9" w:rsidRDefault="006E68E9" w:rsidP="00073FB1">
      <w:pPr>
        <w:pStyle w:val="GvdeMetni"/>
        <w:ind w:left="142" w:hanging="142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  Bu sözleşmenin amacı; SORUMLU MÜDÜR olarak İŞVEREN bünyesinde görev yapacak   kişinin görev, yetki ve sorumlulukları ile çalışma koşullarının belirlenmesidir.</w:t>
      </w:r>
    </w:p>
    <w:p w14:paraId="020B56B0" w14:textId="77777777" w:rsidR="00073FB1" w:rsidRPr="00DA2AC0" w:rsidRDefault="00073FB1" w:rsidP="00073FB1">
      <w:pPr>
        <w:pStyle w:val="GvdeMetni"/>
        <w:ind w:left="142" w:hanging="142"/>
        <w:jc w:val="both"/>
        <w:rPr>
          <w:b/>
          <w:bCs/>
          <w:sz w:val="24"/>
          <w:szCs w:val="24"/>
        </w:rPr>
      </w:pPr>
    </w:p>
    <w:p w14:paraId="4B7B15B3" w14:textId="3167595E" w:rsidR="006E68E9" w:rsidRPr="00DA2AC0" w:rsidRDefault="006E68E9" w:rsidP="00073FB1">
      <w:pPr>
        <w:pStyle w:val="Balk1"/>
        <w:spacing w:before="126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MADDE 3. (Yasal Dayanak)</w:t>
      </w:r>
    </w:p>
    <w:p w14:paraId="6AB2510A" w14:textId="1ABD97A1" w:rsidR="00DC57F9" w:rsidRDefault="006E68E9" w:rsidP="00073FB1">
      <w:pPr>
        <w:pStyle w:val="GvdeMetni"/>
        <w:ind w:left="112" w:right="11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Taraflar, bu sözleşme kapsamındaki faaliyetlerin yürütülmesinde; 3572 sayılı İşyeri Açma ve Çalışma Ruhsatlarına Dair Kanun Hükmünde Kararname’nin değiştirilerek kabulüne dair Kanun ile bu Kanun’a ilişkin yürürlükteki diğer tüm mevzuat hükümlerine eksiksiz</w:t>
      </w:r>
      <w:r w:rsidR="00F0174B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olarak</w:t>
      </w:r>
      <w:r w:rsidR="005C6DFA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uymayı</w:t>
      </w:r>
      <w:r w:rsidR="005C6DFA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kabul</w:t>
      </w:r>
      <w:r w:rsidR="005C6DFA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ve</w:t>
      </w:r>
      <w:r w:rsidR="005C6DFA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taahhüt</w:t>
      </w:r>
      <w:r w:rsidR="005C6DFA" w:rsidRPr="00DA2AC0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ederler</w:t>
      </w:r>
      <w:r w:rsidR="005C6DFA" w:rsidRPr="00DA2AC0">
        <w:rPr>
          <w:sz w:val="24"/>
          <w:szCs w:val="24"/>
        </w:rPr>
        <w:t>.</w:t>
      </w:r>
    </w:p>
    <w:p w14:paraId="133D3D3C" w14:textId="77777777" w:rsidR="00073FB1" w:rsidRPr="00DA2AC0" w:rsidRDefault="00073FB1" w:rsidP="00073FB1">
      <w:pPr>
        <w:pStyle w:val="GvdeMetni"/>
        <w:ind w:left="112" w:right="110"/>
        <w:jc w:val="both"/>
        <w:rPr>
          <w:sz w:val="24"/>
          <w:szCs w:val="24"/>
        </w:rPr>
      </w:pPr>
    </w:p>
    <w:p w14:paraId="52E28D04" w14:textId="77777777" w:rsidR="00F0174B" w:rsidRPr="00DA2AC0" w:rsidRDefault="00F0174B" w:rsidP="00073FB1">
      <w:pPr>
        <w:pStyle w:val="GvdeMetni"/>
        <w:ind w:left="142" w:right="110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4. (Sorumlu Müdür’ün Görev, Yetki ve Sorumlulukları)</w:t>
      </w:r>
    </w:p>
    <w:p w14:paraId="0D699747" w14:textId="36A885EB" w:rsidR="007F463A" w:rsidRPr="00DA2AC0" w:rsidRDefault="007F463A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23" w:firstLine="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SORUMLU MÜDÜR, 3572 sayılı Kanun ve ilgili yönetmeliklerde belirtilen görev ve sorumlulukları yerine getirmekle yükümlüdür.</w:t>
      </w:r>
    </w:p>
    <w:p w14:paraId="46CA9799" w14:textId="77C9880C" w:rsidR="00F0174B" w:rsidRPr="00DA2AC0" w:rsidRDefault="007F463A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23" w:firstLine="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SORUMLU MÜDÜR, söz konusu mevzuat kapsamındaki görevlerini etkin ve aksaksız şekilde yerine getirebilmesi için gerekli araç, gereç ve diğer imkânları </w:t>
      </w:r>
      <w:proofErr w:type="spellStart"/>
      <w:r w:rsidRPr="00DA2AC0">
        <w:rPr>
          <w:sz w:val="24"/>
          <w:szCs w:val="24"/>
        </w:rPr>
        <w:t>İŞVEREN’den</w:t>
      </w:r>
      <w:proofErr w:type="spellEnd"/>
      <w:r w:rsidRPr="00DA2AC0">
        <w:rPr>
          <w:sz w:val="24"/>
          <w:szCs w:val="24"/>
        </w:rPr>
        <w:t xml:space="preserve"> talep etme yetkisine sahiptir.</w:t>
      </w:r>
    </w:p>
    <w:p w14:paraId="53F8B666" w14:textId="30E059C1" w:rsidR="007F463A" w:rsidRPr="00DA2AC0" w:rsidRDefault="007F463A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23" w:firstLine="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İŞVEREN, SORUMLU MÜDÜR’ÜN görevlerini yerine getirmesini engelleyemez veya geciktirecek tutum ve davranışlarda bulunamaz.</w:t>
      </w:r>
    </w:p>
    <w:p w14:paraId="29683AA7" w14:textId="17E98AFB" w:rsidR="007F463A" w:rsidRPr="00DA2AC0" w:rsidRDefault="007F463A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23" w:firstLine="0"/>
        <w:jc w:val="both"/>
        <w:rPr>
          <w:sz w:val="24"/>
          <w:szCs w:val="24"/>
        </w:rPr>
      </w:pPr>
      <w:r w:rsidRPr="00DA2AC0">
        <w:rPr>
          <w:sz w:val="24"/>
          <w:szCs w:val="24"/>
        </w:rPr>
        <w:lastRenderedPageBreak/>
        <w:t xml:space="preserve">SORUMLU MÜDÜR, </w:t>
      </w:r>
      <w:proofErr w:type="spellStart"/>
      <w:r w:rsidRPr="00DA2AC0">
        <w:rPr>
          <w:sz w:val="24"/>
          <w:szCs w:val="24"/>
        </w:rPr>
        <w:t>İŞVEREN’in</w:t>
      </w:r>
      <w:proofErr w:type="spellEnd"/>
      <w:r w:rsidRPr="00DA2AC0">
        <w:rPr>
          <w:sz w:val="24"/>
          <w:szCs w:val="24"/>
        </w:rPr>
        <w:t xml:space="preserve"> tutumu nedeniyle görevlerini yerine getirmesinin fiilen engellenmesi durumunda, bu sözleşmeyi tek taraflı olarak feshetme hakkına sahiptir.</w:t>
      </w:r>
    </w:p>
    <w:p w14:paraId="7906B7C2" w14:textId="0D85AB44" w:rsidR="00DC57F9" w:rsidRPr="00DA2AC0" w:rsidRDefault="00DC57F9" w:rsidP="00073FB1">
      <w:pPr>
        <w:pStyle w:val="GvdeMetni"/>
        <w:ind w:left="112" w:right="110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5. (</w:t>
      </w:r>
      <w:proofErr w:type="spellStart"/>
      <w:r w:rsidRPr="00DA2AC0">
        <w:rPr>
          <w:b/>
          <w:bCs/>
          <w:sz w:val="24"/>
          <w:szCs w:val="24"/>
        </w:rPr>
        <w:t>İşveren’in</w:t>
      </w:r>
      <w:proofErr w:type="spellEnd"/>
      <w:r w:rsidRPr="00DA2AC0">
        <w:rPr>
          <w:b/>
          <w:bCs/>
          <w:sz w:val="24"/>
          <w:szCs w:val="24"/>
        </w:rPr>
        <w:t xml:space="preserve"> </w:t>
      </w:r>
      <w:r w:rsidR="00A662FA" w:rsidRPr="00DA2AC0">
        <w:rPr>
          <w:b/>
          <w:bCs/>
          <w:sz w:val="24"/>
          <w:szCs w:val="24"/>
        </w:rPr>
        <w:t>Yükümlülükleri</w:t>
      </w:r>
      <w:r w:rsidRPr="00DA2AC0">
        <w:rPr>
          <w:b/>
          <w:bCs/>
          <w:sz w:val="24"/>
          <w:szCs w:val="24"/>
        </w:rPr>
        <w:t>)</w:t>
      </w:r>
    </w:p>
    <w:p w14:paraId="3A339C1B" w14:textId="57CE773F" w:rsidR="00DC57F9" w:rsidRPr="00DA2AC0" w:rsidRDefault="00DC57F9" w:rsidP="00073FB1">
      <w:pPr>
        <w:pStyle w:val="GvdeMetni"/>
        <w:ind w:left="112" w:right="11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İŞVEREN, Madde 3’te belirtilen mevzuat kapsamında SORUMLU </w:t>
      </w:r>
      <w:proofErr w:type="spellStart"/>
      <w:r w:rsidRPr="00DA2AC0">
        <w:rPr>
          <w:sz w:val="24"/>
          <w:szCs w:val="24"/>
        </w:rPr>
        <w:t>MÜDÜR’e</w:t>
      </w:r>
      <w:proofErr w:type="spellEnd"/>
      <w:r w:rsidRPr="00DA2AC0">
        <w:rPr>
          <w:sz w:val="24"/>
          <w:szCs w:val="24"/>
        </w:rPr>
        <w:t xml:space="preserve"> yüklenen sorumlulukların yerine getirilmesi için gerekli şartları sağlamakla yükümlüdür.</w:t>
      </w:r>
    </w:p>
    <w:p w14:paraId="5F41CD3E" w14:textId="77777777" w:rsidR="00A662FA" w:rsidRPr="00DA2AC0" w:rsidRDefault="00A662FA" w:rsidP="00073FB1">
      <w:pPr>
        <w:pStyle w:val="ListeParagraf"/>
        <w:tabs>
          <w:tab w:val="left" w:pos="355"/>
        </w:tabs>
        <w:ind w:right="109"/>
        <w:jc w:val="both"/>
        <w:rPr>
          <w:sz w:val="24"/>
          <w:szCs w:val="24"/>
        </w:rPr>
      </w:pPr>
    </w:p>
    <w:p w14:paraId="5576D7D9" w14:textId="43FB7661" w:rsidR="004670CC" w:rsidRPr="00DA2AC0" w:rsidRDefault="00A662FA" w:rsidP="00073FB1">
      <w:pPr>
        <w:pStyle w:val="ListeParagraf"/>
        <w:tabs>
          <w:tab w:val="left" w:pos="355"/>
        </w:tabs>
        <w:ind w:right="109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6. (Sorumlu Müdür’ün Ücret ve Özlük Hakları)</w:t>
      </w:r>
    </w:p>
    <w:p w14:paraId="2222DC79" w14:textId="050801EC" w:rsidR="00A662FA" w:rsidRPr="00DA2AC0" w:rsidRDefault="004670CC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09" w:firstLine="30"/>
        <w:jc w:val="both"/>
        <w:rPr>
          <w:b/>
          <w:bCs/>
          <w:sz w:val="24"/>
          <w:szCs w:val="24"/>
        </w:rPr>
      </w:pPr>
      <w:r w:rsidRPr="00DA2AC0">
        <w:rPr>
          <w:sz w:val="24"/>
          <w:szCs w:val="24"/>
        </w:rPr>
        <w:t xml:space="preserve">506 sayılı Sosyal Sigortalar Kanunun ilgili maddeleri gereğince çalışan </w:t>
      </w:r>
      <w:r w:rsidR="00670D46">
        <w:rPr>
          <w:sz w:val="24"/>
          <w:szCs w:val="24"/>
        </w:rPr>
        <w:t xml:space="preserve">SORUMLU MÜDÜR </w:t>
      </w:r>
      <w:r w:rsidRPr="00DA2AC0">
        <w:rPr>
          <w:sz w:val="24"/>
          <w:szCs w:val="24"/>
        </w:rPr>
        <w:t>sigortalı olmak zorundadır.</w:t>
      </w:r>
    </w:p>
    <w:p w14:paraId="3D1B2B0B" w14:textId="5CA7DE5E" w:rsidR="004670CC" w:rsidRPr="00DA2AC0" w:rsidRDefault="004670CC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09" w:firstLine="30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Taraflar çalışma süresince 4857 SAYILI İŞ KANUNU’ </w:t>
      </w:r>
      <w:proofErr w:type="spellStart"/>
      <w:r w:rsidRPr="00DA2AC0">
        <w:rPr>
          <w:sz w:val="24"/>
          <w:szCs w:val="24"/>
        </w:rPr>
        <w:t>nun</w:t>
      </w:r>
      <w:proofErr w:type="spellEnd"/>
      <w:r w:rsidRPr="00DA2AC0">
        <w:rPr>
          <w:sz w:val="24"/>
          <w:szCs w:val="24"/>
        </w:rPr>
        <w:t xml:space="preserve"> ilgili maddelerine karşı sorumludurlar ve kanunun gereklerini yerine getirmek zorundadır.</w:t>
      </w:r>
    </w:p>
    <w:p w14:paraId="3FACDEDF" w14:textId="665F8482" w:rsidR="004670CC" w:rsidRPr="00DA2AC0" w:rsidRDefault="00670D46" w:rsidP="00073FB1">
      <w:pPr>
        <w:pStyle w:val="ListeParagraf"/>
        <w:numPr>
          <w:ilvl w:val="0"/>
          <w:numId w:val="2"/>
        </w:numPr>
        <w:tabs>
          <w:tab w:val="left" w:pos="430"/>
        </w:tabs>
        <w:spacing w:before="121"/>
        <w:ind w:right="109" w:firstLine="30"/>
        <w:jc w:val="both"/>
        <w:rPr>
          <w:sz w:val="24"/>
          <w:szCs w:val="24"/>
        </w:rPr>
      </w:pPr>
      <w:r>
        <w:rPr>
          <w:sz w:val="24"/>
          <w:szCs w:val="24"/>
        </w:rPr>
        <w:t>SORUMLU MÜDÜR</w:t>
      </w:r>
      <w:r w:rsidR="004670CC" w:rsidRPr="00DA2AC0">
        <w:rPr>
          <w:sz w:val="24"/>
          <w:szCs w:val="24"/>
        </w:rPr>
        <w:t xml:space="preserve"> ücreti her yıl kayıtlı olduğu meslek odasının belirlediği taban ücretinin altında kalmayacak biçimde arttırılacaktır.</w:t>
      </w:r>
    </w:p>
    <w:p w14:paraId="4BB6E73A" w14:textId="77777777" w:rsidR="00073FB1" w:rsidRDefault="00073FB1" w:rsidP="00073FB1">
      <w:pPr>
        <w:tabs>
          <w:tab w:val="left" w:pos="430"/>
        </w:tabs>
        <w:spacing w:before="121"/>
        <w:ind w:left="142" w:right="109"/>
        <w:jc w:val="both"/>
        <w:rPr>
          <w:b/>
          <w:bCs/>
          <w:sz w:val="24"/>
          <w:szCs w:val="24"/>
        </w:rPr>
      </w:pPr>
    </w:p>
    <w:p w14:paraId="0704C371" w14:textId="3A82EC7A" w:rsidR="000A301D" w:rsidRPr="00DA2AC0" w:rsidRDefault="000A301D" w:rsidP="00073FB1">
      <w:pPr>
        <w:tabs>
          <w:tab w:val="left" w:pos="430"/>
        </w:tabs>
        <w:spacing w:before="121"/>
        <w:ind w:left="142" w:right="109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7. (Çalışma Günleri)</w:t>
      </w:r>
    </w:p>
    <w:p w14:paraId="2C8D6D38" w14:textId="4585BB77" w:rsidR="000A301D" w:rsidRPr="00DA2AC0" w:rsidRDefault="000A301D" w:rsidP="00073FB1">
      <w:pPr>
        <w:tabs>
          <w:tab w:val="left" w:pos="430"/>
        </w:tabs>
        <w:spacing w:before="121"/>
        <w:ind w:left="142" w:right="10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SORUMLU </w:t>
      </w:r>
      <w:proofErr w:type="spellStart"/>
      <w:r w:rsidRPr="00DA2AC0">
        <w:rPr>
          <w:sz w:val="24"/>
          <w:szCs w:val="24"/>
        </w:rPr>
        <w:t>MÜDÜR’ün</w:t>
      </w:r>
      <w:proofErr w:type="spellEnd"/>
      <w:r w:rsidRPr="00DA2AC0">
        <w:rPr>
          <w:sz w:val="24"/>
          <w:szCs w:val="24"/>
        </w:rPr>
        <w:t xml:space="preserve"> işyerinde haftalık çalışma günleri ve saatleri aşağıdaki gibidir;</w:t>
      </w:r>
    </w:p>
    <w:p w14:paraId="71715ECD" w14:textId="5946D5D1" w:rsidR="000A301D" w:rsidRPr="00DA2AC0" w:rsidRDefault="000A301D" w:rsidP="00073FB1">
      <w:pPr>
        <w:tabs>
          <w:tab w:val="left" w:pos="430"/>
        </w:tabs>
        <w:spacing w:before="121"/>
        <w:ind w:left="142" w:right="10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…………</w:t>
      </w:r>
      <w:r w:rsidR="00414BD4" w:rsidRPr="00DA2AC0">
        <w:rPr>
          <w:sz w:val="24"/>
          <w:szCs w:val="24"/>
        </w:rPr>
        <w:t>………………………</w:t>
      </w:r>
      <w:r w:rsidRPr="00DA2AC0">
        <w:rPr>
          <w:sz w:val="24"/>
          <w:szCs w:val="24"/>
        </w:rPr>
        <w:t xml:space="preserve"> saatleri,</w:t>
      </w:r>
      <w:r w:rsidR="00073FB1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…………………</w:t>
      </w:r>
      <w:r w:rsidR="00414BD4" w:rsidRPr="00DA2AC0">
        <w:rPr>
          <w:sz w:val="24"/>
          <w:szCs w:val="24"/>
        </w:rPr>
        <w:t>………………</w:t>
      </w:r>
      <w:r w:rsidRPr="00DA2AC0">
        <w:rPr>
          <w:sz w:val="24"/>
          <w:szCs w:val="24"/>
        </w:rPr>
        <w:t xml:space="preserve"> günleri arasında çalışmaktadır.</w:t>
      </w:r>
    </w:p>
    <w:p w14:paraId="67A27003" w14:textId="77777777" w:rsidR="00414BD4" w:rsidRPr="00DA2AC0" w:rsidRDefault="00414BD4" w:rsidP="00073FB1">
      <w:pPr>
        <w:tabs>
          <w:tab w:val="left" w:pos="430"/>
        </w:tabs>
        <w:spacing w:before="121"/>
        <w:ind w:left="142" w:right="109"/>
        <w:jc w:val="both"/>
        <w:rPr>
          <w:sz w:val="24"/>
          <w:szCs w:val="24"/>
        </w:rPr>
      </w:pPr>
    </w:p>
    <w:p w14:paraId="46F9806E" w14:textId="26AF85F2" w:rsidR="00414BD4" w:rsidRPr="00DA2AC0" w:rsidRDefault="00414BD4" w:rsidP="00073FB1">
      <w:pPr>
        <w:tabs>
          <w:tab w:val="left" w:pos="430"/>
        </w:tabs>
        <w:spacing w:before="121"/>
        <w:ind w:left="142" w:right="109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8. (Sözleşme Süresi)</w:t>
      </w:r>
    </w:p>
    <w:p w14:paraId="2E827681" w14:textId="14267D54" w:rsidR="00414BD4" w:rsidRPr="00DA2AC0" w:rsidRDefault="00414BD4" w:rsidP="00073FB1">
      <w:pPr>
        <w:tabs>
          <w:tab w:val="left" w:pos="430"/>
        </w:tabs>
        <w:spacing w:before="121"/>
        <w:ind w:left="142" w:right="10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 xml:space="preserve">Bu sözleşme ………………. </w:t>
      </w:r>
      <w:proofErr w:type="gramStart"/>
      <w:r w:rsidRPr="00DA2AC0">
        <w:rPr>
          <w:sz w:val="24"/>
          <w:szCs w:val="24"/>
        </w:rPr>
        <w:t>tarihinden</w:t>
      </w:r>
      <w:proofErr w:type="gramEnd"/>
      <w:r w:rsidRPr="00DA2AC0">
        <w:rPr>
          <w:sz w:val="24"/>
          <w:szCs w:val="24"/>
        </w:rPr>
        <w:t xml:space="preserve"> itibaren ………………………... olarak geçerlidir. </w:t>
      </w:r>
    </w:p>
    <w:p w14:paraId="2FE5DB42" w14:textId="23A2B3D1" w:rsidR="00414BD4" w:rsidRPr="00DA2AC0" w:rsidRDefault="00414BD4" w:rsidP="00073FB1">
      <w:pPr>
        <w:tabs>
          <w:tab w:val="left" w:pos="430"/>
        </w:tabs>
        <w:spacing w:before="121"/>
        <w:ind w:left="142" w:right="10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Sözleşme süresinin bitiminde tarafların aksine bir başvurusu olmadığı sürece devam edecektir.</w:t>
      </w:r>
    </w:p>
    <w:p w14:paraId="134BEE03" w14:textId="77777777" w:rsidR="00A662FA" w:rsidRPr="00DA2AC0" w:rsidRDefault="00A662FA" w:rsidP="00073FB1">
      <w:pPr>
        <w:tabs>
          <w:tab w:val="left" w:pos="355"/>
        </w:tabs>
        <w:ind w:right="109"/>
        <w:jc w:val="both"/>
        <w:rPr>
          <w:b/>
          <w:bCs/>
          <w:sz w:val="24"/>
          <w:szCs w:val="24"/>
        </w:rPr>
      </w:pPr>
    </w:p>
    <w:p w14:paraId="68C5AA8F" w14:textId="724AA215" w:rsidR="00A662FA" w:rsidRPr="00DA2AC0" w:rsidRDefault="00A662FA" w:rsidP="00073FB1">
      <w:pPr>
        <w:pStyle w:val="GvdeMetni"/>
        <w:ind w:left="142" w:right="110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 xml:space="preserve">MADDE </w:t>
      </w:r>
      <w:r w:rsidR="00414BD4" w:rsidRPr="00DA2AC0">
        <w:rPr>
          <w:b/>
          <w:bCs/>
          <w:sz w:val="24"/>
          <w:szCs w:val="24"/>
        </w:rPr>
        <w:t>9</w:t>
      </w:r>
      <w:r w:rsidRPr="00DA2AC0">
        <w:rPr>
          <w:b/>
          <w:bCs/>
          <w:sz w:val="24"/>
          <w:szCs w:val="24"/>
        </w:rPr>
        <w:t>. (Fesih)</w:t>
      </w:r>
    </w:p>
    <w:p w14:paraId="022D0CF0" w14:textId="7EA560C0" w:rsidR="00A662FA" w:rsidRPr="00DA2AC0" w:rsidRDefault="00A662FA" w:rsidP="00073FB1">
      <w:pPr>
        <w:pStyle w:val="ListeParagraf"/>
        <w:tabs>
          <w:tab w:val="left" w:pos="355"/>
        </w:tabs>
        <w:ind w:left="142" w:right="109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Sözleşmenin feshi halinde, bu durum İŞVEREN tarafından Kınık Organize Sanayi Bölge Müdürlüğü’ne yazılı olarak bildir</w:t>
      </w:r>
      <w:r w:rsidR="00073FB1">
        <w:rPr>
          <w:sz w:val="24"/>
          <w:szCs w:val="24"/>
        </w:rPr>
        <w:t>ilecektir.</w:t>
      </w:r>
    </w:p>
    <w:p w14:paraId="068B04DC" w14:textId="77777777" w:rsidR="00414BD4" w:rsidRPr="00DA2AC0" w:rsidRDefault="00414BD4" w:rsidP="00073FB1">
      <w:pPr>
        <w:pStyle w:val="ListeParagraf"/>
        <w:tabs>
          <w:tab w:val="left" w:pos="355"/>
        </w:tabs>
        <w:ind w:left="142" w:right="109"/>
        <w:jc w:val="both"/>
        <w:rPr>
          <w:sz w:val="24"/>
          <w:szCs w:val="24"/>
        </w:rPr>
      </w:pPr>
    </w:p>
    <w:p w14:paraId="01551312" w14:textId="4F208B0A" w:rsidR="00414BD4" w:rsidRPr="00DA2AC0" w:rsidRDefault="00414BD4" w:rsidP="00073FB1">
      <w:pPr>
        <w:pStyle w:val="ListeParagraf"/>
        <w:tabs>
          <w:tab w:val="left" w:pos="355"/>
        </w:tabs>
        <w:ind w:left="142" w:right="109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10. (Anlaşmazlıklar)</w:t>
      </w:r>
    </w:p>
    <w:p w14:paraId="7B466C0B" w14:textId="72EF3513" w:rsidR="00414BD4" w:rsidRPr="00DA2AC0" w:rsidRDefault="00414BD4" w:rsidP="00073FB1">
      <w:pPr>
        <w:pStyle w:val="GvdeMetni"/>
        <w:tabs>
          <w:tab w:val="left" w:leader="dot" w:pos="8233"/>
        </w:tabs>
        <w:ind w:left="112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İşbu sözleşmenin uygulanmasından doğabilecek</w:t>
      </w:r>
      <w:r w:rsidRPr="00DA2AC0">
        <w:rPr>
          <w:spacing w:val="20"/>
          <w:sz w:val="24"/>
          <w:szCs w:val="24"/>
        </w:rPr>
        <w:t xml:space="preserve"> </w:t>
      </w:r>
      <w:r w:rsidRPr="00DA2AC0">
        <w:rPr>
          <w:sz w:val="24"/>
          <w:szCs w:val="24"/>
        </w:rPr>
        <w:t>anlaşmazlıkların çözümünde ……………………… Mahkemeleri</w:t>
      </w:r>
      <w:r w:rsidRPr="00DA2AC0">
        <w:rPr>
          <w:spacing w:val="12"/>
          <w:sz w:val="24"/>
          <w:szCs w:val="24"/>
        </w:rPr>
        <w:t xml:space="preserve"> </w:t>
      </w:r>
      <w:r w:rsidRPr="00DA2AC0">
        <w:rPr>
          <w:sz w:val="24"/>
          <w:szCs w:val="24"/>
        </w:rPr>
        <w:t>ve İcra Daireleri yetkilidir.</w:t>
      </w:r>
    </w:p>
    <w:p w14:paraId="7B3265BE" w14:textId="77777777" w:rsidR="00414BD4" w:rsidRPr="00DA2AC0" w:rsidRDefault="00414BD4" w:rsidP="00073FB1">
      <w:pPr>
        <w:pStyle w:val="GvdeMetni"/>
        <w:tabs>
          <w:tab w:val="left" w:leader="dot" w:pos="8233"/>
        </w:tabs>
        <w:ind w:left="112"/>
        <w:jc w:val="both"/>
        <w:rPr>
          <w:sz w:val="24"/>
          <w:szCs w:val="24"/>
        </w:rPr>
      </w:pPr>
    </w:p>
    <w:p w14:paraId="6C839620" w14:textId="13FDA3AB" w:rsidR="00414BD4" w:rsidRPr="00DA2AC0" w:rsidRDefault="00414BD4" w:rsidP="00073FB1">
      <w:pPr>
        <w:pStyle w:val="GvdeMetni"/>
        <w:tabs>
          <w:tab w:val="left" w:leader="dot" w:pos="8233"/>
        </w:tabs>
        <w:ind w:left="112"/>
        <w:jc w:val="both"/>
        <w:rPr>
          <w:b/>
          <w:bCs/>
          <w:sz w:val="24"/>
          <w:szCs w:val="24"/>
        </w:rPr>
      </w:pPr>
      <w:r w:rsidRPr="00DA2AC0">
        <w:rPr>
          <w:b/>
          <w:bCs/>
          <w:sz w:val="24"/>
          <w:szCs w:val="24"/>
        </w:rPr>
        <w:t>MADDE 11. (Yürürlük)</w:t>
      </w:r>
    </w:p>
    <w:p w14:paraId="544FEF0C" w14:textId="51A55238" w:rsidR="00075B32" w:rsidRPr="00DA2AC0" w:rsidRDefault="00075B32" w:rsidP="00073FB1">
      <w:pPr>
        <w:pStyle w:val="GvdeMetni"/>
        <w:ind w:left="112"/>
        <w:jc w:val="both"/>
        <w:rPr>
          <w:sz w:val="24"/>
          <w:szCs w:val="24"/>
        </w:rPr>
      </w:pPr>
      <w:r w:rsidRPr="00DA2AC0">
        <w:rPr>
          <w:sz w:val="24"/>
          <w:szCs w:val="24"/>
        </w:rPr>
        <w:t>İşbu hizmet sözleşmesi taraflarca okunup, içeriği tamamen anlaşılmak ve kabul edilmek suretiyle</w:t>
      </w:r>
      <w:r w:rsidR="00073FB1">
        <w:rPr>
          <w:sz w:val="24"/>
          <w:szCs w:val="24"/>
        </w:rPr>
        <w:t xml:space="preserve"> </w:t>
      </w:r>
      <w:r w:rsidRPr="00DA2AC0">
        <w:rPr>
          <w:sz w:val="24"/>
          <w:szCs w:val="24"/>
        </w:rPr>
        <w:t>…/…/…… tarihinden itibaren geçerli olmak üzere iki nüsha halinde imza altına alınmıştır. İşbu sözleşmede hüküm bulunmayan konularda ilgili 4857 sayılı yasanın hükümleri geçerlidir.</w:t>
      </w:r>
    </w:p>
    <w:p w14:paraId="30337D79" w14:textId="1992827E" w:rsidR="00075B32" w:rsidRPr="00DA2AC0" w:rsidRDefault="00075B32" w:rsidP="00073FB1">
      <w:pPr>
        <w:pStyle w:val="GvdeMetni"/>
        <w:tabs>
          <w:tab w:val="left" w:leader="dot" w:pos="8233"/>
        </w:tabs>
        <w:ind w:left="112"/>
        <w:jc w:val="both"/>
        <w:rPr>
          <w:b/>
          <w:bCs/>
          <w:sz w:val="24"/>
          <w:szCs w:val="24"/>
        </w:rPr>
      </w:pPr>
    </w:p>
    <w:p w14:paraId="377F3108" w14:textId="77777777" w:rsidR="00414BD4" w:rsidRPr="00414BD4" w:rsidRDefault="00414BD4" w:rsidP="00073FB1">
      <w:pPr>
        <w:pStyle w:val="GvdeMetni"/>
        <w:tabs>
          <w:tab w:val="left" w:leader="dot" w:pos="8233"/>
        </w:tabs>
        <w:ind w:left="112"/>
        <w:jc w:val="both"/>
        <w:rPr>
          <w:b/>
          <w:bCs/>
          <w:sz w:val="24"/>
          <w:szCs w:val="24"/>
        </w:rPr>
      </w:pPr>
    </w:p>
    <w:p w14:paraId="4EDF29CC" w14:textId="57ABDA1B" w:rsidR="00414BD4" w:rsidRPr="00414BD4" w:rsidRDefault="00414BD4" w:rsidP="00073FB1">
      <w:pPr>
        <w:pStyle w:val="ListeParagraf"/>
        <w:tabs>
          <w:tab w:val="left" w:pos="355"/>
        </w:tabs>
        <w:ind w:left="142" w:right="109"/>
        <w:jc w:val="both"/>
        <w:rPr>
          <w:b/>
          <w:bCs/>
          <w:sz w:val="24"/>
          <w:szCs w:val="24"/>
        </w:rPr>
      </w:pPr>
    </w:p>
    <w:p w14:paraId="6D5E2420" w14:textId="539D45BD" w:rsidR="00414BD4" w:rsidRPr="007117B3" w:rsidRDefault="00073FB1" w:rsidP="007117B3">
      <w:pPr>
        <w:pStyle w:val="ListeParagraf"/>
        <w:tabs>
          <w:tab w:val="left" w:pos="355"/>
        </w:tabs>
        <w:ind w:left="142" w:right="109"/>
        <w:jc w:val="center"/>
        <w:rPr>
          <w:b/>
          <w:bCs/>
          <w:sz w:val="24"/>
          <w:szCs w:val="24"/>
          <w:u w:val="single"/>
        </w:rPr>
      </w:pPr>
      <w:r w:rsidRPr="007117B3">
        <w:rPr>
          <w:b/>
          <w:bCs/>
          <w:sz w:val="24"/>
          <w:szCs w:val="24"/>
          <w:u w:val="single"/>
        </w:rPr>
        <w:t>İŞVEREN</w:t>
      </w:r>
      <w:r w:rsidR="007117B3" w:rsidRPr="007117B3">
        <w:rPr>
          <w:sz w:val="24"/>
          <w:szCs w:val="24"/>
        </w:rPr>
        <w:t xml:space="preserve">                 </w:t>
      </w:r>
      <w:r w:rsidR="007117B3">
        <w:rPr>
          <w:sz w:val="24"/>
          <w:szCs w:val="24"/>
        </w:rPr>
        <w:t xml:space="preserve">                                    </w:t>
      </w:r>
      <w:r w:rsidR="007117B3" w:rsidRPr="007117B3">
        <w:rPr>
          <w:b/>
          <w:bCs/>
          <w:sz w:val="24"/>
          <w:szCs w:val="24"/>
          <w:u w:val="single"/>
        </w:rPr>
        <w:t>SORUMLU MÜDÜR</w:t>
      </w:r>
    </w:p>
    <w:p w14:paraId="53EFE1CC" w14:textId="77777777" w:rsidR="007117B3" w:rsidRDefault="007117B3" w:rsidP="007117B3">
      <w:pPr>
        <w:pStyle w:val="GvdeMetni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117B3">
        <w:rPr>
          <w:sz w:val="24"/>
          <w:szCs w:val="24"/>
        </w:rPr>
        <w:t>Ad/</w:t>
      </w:r>
      <w:proofErr w:type="spellStart"/>
      <w:r w:rsidRPr="007117B3"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                                                             Ad/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</w:t>
      </w:r>
    </w:p>
    <w:p w14:paraId="0711AF08" w14:textId="6FE6B20B" w:rsidR="007117B3" w:rsidRPr="007117B3" w:rsidRDefault="007117B3" w:rsidP="007117B3">
      <w:pPr>
        <w:pStyle w:val="GvdeMetni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İmza                                                  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                                                    </w:t>
      </w:r>
    </w:p>
    <w:p w14:paraId="5C4A6EFE" w14:textId="77777777" w:rsidR="000F3434" w:rsidRPr="000F3434" w:rsidRDefault="000F3434" w:rsidP="00073FB1">
      <w:pPr>
        <w:pStyle w:val="GvdeMetni"/>
        <w:ind w:left="112" w:right="110"/>
        <w:jc w:val="both"/>
        <w:rPr>
          <w:b/>
          <w:bCs/>
          <w:sz w:val="24"/>
          <w:szCs w:val="24"/>
        </w:rPr>
      </w:pPr>
    </w:p>
    <w:p w14:paraId="2BDE7C1C" w14:textId="684613D3" w:rsidR="001A4D44" w:rsidRDefault="001A4D44" w:rsidP="006E51E2">
      <w:pPr>
        <w:pStyle w:val="GvdeMetni"/>
        <w:tabs>
          <w:tab w:val="left" w:pos="6034"/>
        </w:tabs>
        <w:ind w:right="611"/>
      </w:pPr>
    </w:p>
    <w:sectPr w:rsidR="001A4D44" w:rsidSect="00FB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E110" w14:textId="77777777" w:rsidR="00715C3E" w:rsidRDefault="00715C3E" w:rsidP="008B3917">
      <w:r>
        <w:separator/>
      </w:r>
    </w:p>
  </w:endnote>
  <w:endnote w:type="continuationSeparator" w:id="0">
    <w:p w14:paraId="3B7EC1DE" w14:textId="77777777" w:rsidR="00715C3E" w:rsidRDefault="00715C3E" w:rsidP="008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4FFF" w14:textId="77777777" w:rsidR="008B3917" w:rsidRDefault="008B39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FF6B" w14:textId="77777777" w:rsidR="008B3917" w:rsidRDefault="008B39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9169" w14:textId="77777777" w:rsidR="008B3917" w:rsidRDefault="008B39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50882" w14:textId="77777777" w:rsidR="00715C3E" w:rsidRDefault="00715C3E" w:rsidP="008B3917">
      <w:r>
        <w:separator/>
      </w:r>
    </w:p>
  </w:footnote>
  <w:footnote w:type="continuationSeparator" w:id="0">
    <w:p w14:paraId="08F38D44" w14:textId="77777777" w:rsidR="00715C3E" w:rsidRDefault="00715C3E" w:rsidP="008B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BF2F" w14:textId="17FEE8E9" w:rsidR="008B3917" w:rsidRDefault="008B39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6EA5" w14:textId="2939FFBF" w:rsidR="008B3917" w:rsidRDefault="008B39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430" w14:textId="3E7E8D48" w:rsidR="008B3917" w:rsidRDefault="008B39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B68E9"/>
    <w:multiLevelType w:val="hybridMultilevel"/>
    <w:tmpl w:val="DF4E3448"/>
    <w:lvl w:ilvl="0" w:tplc="F5A8E584">
      <w:start w:val="1"/>
      <w:numFmt w:val="lowerLetter"/>
      <w:lvlText w:val="%1)"/>
      <w:lvlJc w:val="left"/>
      <w:pPr>
        <w:ind w:left="112" w:hanging="2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74ECDAFC">
      <w:numFmt w:val="bullet"/>
      <w:lvlText w:val="•"/>
      <w:lvlJc w:val="left"/>
      <w:pPr>
        <w:ind w:left="1094" w:hanging="242"/>
      </w:pPr>
      <w:rPr>
        <w:rFonts w:hint="default"/>
        <w:lang w:val="tr-TR" w:eastAsia="en-US" w:bidi="ar-SA"/>
      </w:rPr>
    </w:lvl>
    <w:lvl w:ilvl="2" w:tplc="B19C4B0E">
      <w:numFmt w:val="bullet"/>
      <w:lvlText w:val="•"/>
      <w:lvlJc w:val="left"/>
      <w:pPr>
        <w:ind w:left="2069" w:hanging="242"/>
      </w:pPr>
      <w:rPr>
        <w:rFonts w:hint="default"/>
        <w:lang w:val="tr-TR" w:eastAsia="en-US" w:bidi="ar-SA"/>
      </w:rPr>
    </w:lvl>
    <w:lvl w:ilvl="3" w:tplc="EFDEAE34">
      <w:numFmt w:val="bullet"/>
      <w:lvlText w:val="•"/>
      <w:lvlJc w:val="left"/>
      <w:pPr>
        <w:ind w:left="3043" w:hanging="242"/>
      </w:pPr>
      <w:rPr>
        <w:rFonts w:hint="default"/>
        <w:lang w:val="tr-TR" w:eastAsia="en-US" w:bidi="ar-SA"/>
      </w:rPr>
    </w:lvl>
    <w:lvl w:ilvl="4" w:tplc="A61E60FC">
      <w:numFmt w:val="bullet"/>
      <w:lvlText w:val="•"/>
      <w:lvlJc w:val="left"/>
      <w:pPr>
        <w:ind w:left="4018" w:hanging="242"/>
      </w:pPr>
      <w:rPr>
        <w:rFonts w:hint="default"/>
        <w:lang w:val="tr-TR" w:eastAsia="en-US" w:bidi="ar-SA"/>
      </w:rPr>
    </w:lvl>
    <w:lvl w:ilvl="5" w:tplc="0EAE64C6">
      <w:numFmt w:val="bullet"/>
      <w:lvlText w:val="•"/>
      <w:lvlJc w:val="left"/>
      <w:pPr>
        <w:ind w:left="4993" w:hanging="242"/>
      </w:pPr>
      <w:rPr>
        <w:rFonts w:hint="default"/>
        <w:lang w:val="tr-TR" w:eastAsia="en-US" w:bidi="ar-SA"/>
      </w:rPr>
    </w:lvl>
    <w:lvl w:ilvl="6" w:tplc="7DAA4B28">
      <w:numFmt w:val="bullet"/>
      <w:lvlText w:val="•"/>
      <w:lvlJc w:val="left"/>
      <w:pPr>
        <w:ind w:left="5967" w:hanging="242"/>
      </w:pPr>
      <w:rPr>
        <w:rFonts w:hint="default"/>
        <w:lang w:val="tr-TR" w:eastAsia="en-US" w:bidi="ar-SA"/>
      </w:rPr>
    </w:lvl>
    <w:lvl w:ilvl="7" w:tplc="C680D264">
      <w:numFmt w:val="bullet"/>
      <w:lvlText w:val="•"/>
      <w:lvlJc w:val="left"/>
      <w:pPr>
        <w:ind w:left="6942" w:hanging="242"/>
      </w:pPr>
      <w:rPr>
        <w:rFonts w:hint="default"/>
        <w:lang w:val="tr-TR" w:eastAsia="en-US" w:bidi="ar-SA"/>
      </w:rPr>
    </w:lvl>
    <w:lvl w:ilvl="8" w:tplc="D14264FC">
      <w:numFmt w:val="bullet"/>
      <w:lvlText w:val="•"/>
      <w:lvlJc w:val="left"/>
      <w:pPr>
        <w:ind w:left="7917" w:hanging="242"/>
      </w:pPr>
      <w:rPr>
        <w:rFonts w:hint="default"/>
        <w:lang w:val="tr-TR" w:eastAsia="en-US" w:bidi="ar-SA"/>
      </w:rPr>
    </w:lvl>
  </w:abstractNum>
  <w:abstractNum w:abstractNumId="1" w15:restartNumberingAfterBreak="0">
    <w:nsid w:val="53064E58"/>
    <w:multiLevelType w:val="hybridMultilevel"/>
    <w:tmpl w:val="CED096B4"/>
    <w:lvl w:ilvl="0" w:tplc="041F0001">
      <w:start w:val="1"/>
      <w:numFmt w:val="bullet"/>
      <w:lvlText w:val=""/>
      <w:lvlJc w:val="left"/>
      <w:pPr>
        <w:ind w:left="112" w:hanging="317"/>
      </w:pPr>
      <w:rPr>
        <w:rFonts w:ascii="Symbol" w:hAnsi="Symbol" w:hint="default"/>
        <w:b/>
        <w:bCs/>
        <w:w w:val="100"/>
        <w:sz w:val="24"/>
        <w:szCs w:val="24"/>
        <w:lang w:val="tr-TR" w:eastAsia="en-US" w:bidi="ar-SA"/>
      </w:rPr>
    </w:lvl>
    <w:lvl w:ilvl="1" w:tplc="EEFE090C">
      <w:numFmt w:val="bullet"/>
      <w:lvlText w:val="•"/>
      <w:lvlJc w:val="left"/>
      <w:pPr>
        <w:ind w:left="1094" w:hanging="317"/>
      </w:pPr>
      <w:rPr>
        <w:rFonts w:hint="default"/>
        <w:lang w:val="tr-TR" w:eastAsia="en-US" w:bidi="ar-SA"/>
      </w:rPr>
    </w:lvl>
    <w:lvl w:ilvl="2" w:tplc="6A9EB47A">
      <w:numFmt w:val="bullet"/>
      <w:lvlText w:val="•"/>
      <w:lvlJc w:val="left"/>
      <w:pPr>
        <w:ind w:left="2069" w:hanging="317"/>
      </w:pPr>
      <w:rPr>
        <w:rFonts w:hint="default"/>
        <w:lang w:val="tr-TR" w:eastAsia="en-US" w:bidi="ar-SA"/>
      </w:rPr>
    </w:lvl>
    <w:lvl w:ilvl="3" w:tplc="2430AF12">
      <w:numFmt w:val="bullet"/>
      <w:lvlText w:val="•"/>
      <w:lvlJc w:val="left"/>
      <w:pPr>
        <w:ind w:left="3043" w:hanging="317"/>
      </w:pPr>
      <w:rPr>
        <w:rFonts w:hint="default"/>
        <w:lang w:val="tr-TR" w:eastAsia="en-US" w:bidi="ar-SA"/>
      </w:rPr>
    </w:lvl>
    <w:lvl w:ilvl="4" w:tplc="B7189568">
      <w:numFmt w:val="bullet"/>
      <w:lvlText w:val="•"/>
      <w:lvlJc w:val="left"/>
      <w:pPr>
        <w:ind w:left="4018" w:hanging="317"/>
      </w:pPr>
      <w:rPr>
        <w:rFonts w:hint="default"/>
        <w:lang w:val="tr-TR" w:eastAsia="en-US" w:bidi="ar-SA"/>
      </w:rPr>
    </w:lvl>
    <w:lvl w:ilvl="5" w:tplc="1A00DF32">
      <w:numFmt w:val="bullet"/>
      <w:lvlText w:val="•"/>
      <w:lvlJc w:val="left"/>
      <w:pPr>
        <w:ind w:left="4993" w:hanging="317"/>
      </w:pPr>
      <w:rPr>
        <w:rFonts w:hint="default"/>
        <w:lang w:val="tr-TR" w:eastAsia="en-US" w:bidi="ar-SA"/>
      </w:rPr>
    </w:lvl>
    <w:lvl w:ilvl="6" w:tplc="04069384">
      <w:numFmt w:val="bullet"/>
      <w:lvlText w:val="•"/>
      <w:lvlJc w:val="left"/>
      <w:pPr>
        <w:ind w:left="5967" w:hanging="317"/>
      </w:pPr>
      <w:rPr>
        <w:rFonts w:hint="default"/>
        <w:lang w:val="tr-TR" w:eastAsia="en-US" w:bidi="ar-SA"/>
      </w:rPr>
    </w:lvl>
    <w:lvl w:ilvl="7" w:tplc="95DE0B32">
      <w:numFmt w:val="bullet"/>
      <w:lvlText w:val="•"/>
      <w:lvlJc w:val="left"/>
      <w:pPr>
        <w:ind w:left="6942" w:hanging="317"/>
      </w:pPr>
      <w:rPr>
        <w:rFonts w:hint="default"/>
        <w:lang w:val="tr-TR" w:eastAsia="en-US" w:bidi="ar-SA"/>
      </w:rPr>
    </w:lvl>
    <w:lvl w:ilvl="8" w:tplc="CA6C456E">
      <w:numFmt w:val="bullet"/>
      <w:lvlText w:val="•"/>
      <w:lvlJc w:val="left"/>
      <w:pPr>
        <w:ind w:left="7917" w:hanging="317"/>
      </w:pPr>
      <w:rPr>
        <w:rFonts w:hint="default"/>
        <w:lang w:val="tr-TR" w:eastAsia="en-US" w:bidi="ar-SA"/>
      </w:rPr>
    </w:lvl>
  </w:abstractNum>
  <w:num w:numId="1" w16cid:durableId="1711611552">
    <w:abstractNumId w:val="0"/>
  </w:num>
  <w:num w:numId="2" w16cid:durableId="48400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D44"/>
    <w:rsid w:val="00020BE2"/>
    <w:rsid w:val="00073FB1"/>
    <w:rsid w:val="00075B32"/>
    <w:rsid w:val="000A301D"/>
    <w:rsid w:val="000F3434"/>
    <w:rsid w:val="00142D26"/>
    <w:rsid w:val="001A4D44"/>
    <w:rsid w:val="00244D67"/>
    <w:rsid w:val="00316308"/>
    <w:rsid w:val="00414BD4"/>
    <w:rsid w:val="004525F5"/>
    <w:rsid w:val="004670CC"/>
    <w:rsid w:val="004A6657"/>
    <w:rsid w:val="00545675"/>
    <w:rsid w:val="005C6DFA"/>
    <w:rsid w:val="00607674"/>
    <w:rsid w:val="006125ED"/>
    <w:rsid w:val="00623AD8"/>
    <w:rsid w:val="00670D46"/>
    <w:rsid w:val="006E51E2"/>
    <w:rsid w:val="006E68E9"/>
    <w:rsid w:val="007117B3"/>
    <w:rsid w:val="00715C3E"/>
    <w:rsid w:val="007F463A"/>
    <w:rsid w:val="008B3917"/>
    <w:rsid w:val="009F6F61"/>
    <w:rsid w:val="00A662FA"/>
    <w:rsid w:val="00B8675A"/>
    <w:rsid w:val="00BD2564"/>
    <w:rsid w:val="00C90473"/>
    <w:rsid w:val="00CD40F1"/>
    <w:rsid w:val="00D32F8B"/>
    <w:rsid w:val="00DA2AC0"/>
    <w:rsid w:val="00DC57F9"/>
    <w:rsid w:val="00F0174B"/>
    <w:rsid w:val="00F01984"/>
    <w:rsid w:val="00FB06C7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F46E"/>
  <w15:docId w15:val="{48A69ECC-0F24-4A8C-87A3-D6F8F44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39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39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B39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391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Ustun Canpolat</dc:creator>
  <cp:lastModifiedBy>Simge ŞENGÜL</cp:lastModifiedBy>
  <cp:revision>18</cp:revision>
  <dcterms:created xsi:type="dcterms:W3CDTF">2022-07-21T12:29:00Z</dcterms:created>
  <dcterms:modified xsi:type="dcterms:W3CDTF">2025-05-21T11:24:00Z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2022-07-21T00:00:00Z</vt:filetime>
  </property>
</Properties>
</file>